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D6AD3" w14:textId="77777777" w:rsidR="00764AF7" w:rsidRPr="00C8565C" w:rsidRDefault="00764AF7" w:rsidP="00764AF7">
      <w:pPr>
        <w:pStyle w:val="Heading1"/>
        <w:jc w:val="center"/>
        <w:rPr>
          <w:rFonts w:ascii="Arial" w:hAnsi="Arial" w:cs="Arial"/>
          <w:color w:val="1F3864" w:themeColor="accent1" w:themeShade="80"/>
        </w:rPr>
      </w:pPr>
      <w:bookmarkStart w:id="0" w:name="_Toc77085944"/>
      <w:r w:rsidRPr="00C8565C">
        <w:rPr>
          <w:rFonts w:ascii="Arial" w:hAnsi="Arial" w:cs="Arial"/>
          <w:color w:val="1F3864" w:themeColor="accent1" w:themeShade="80"/>
        </w:rPr>
        <w:t>KNOW YOUR CULTURE</w:t>
      </w:r>
      <w:bookmarkEnd w:id="0"/>
    </w:p>
    <w:p w14:paraId="64F7E6A2" w14:textId="77777777" w:rsidR="00764AF7" w:rsidRPr="002C6E4E" w:rsidRDefault="00764AF7" w:rsidP="00764A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557C7B8" w14:textId="77777777" w:rsidR="00764AF7" w:rsidRPr="00E03FE2" w:rsidRDefault="00764AF7" w:rsidP="00764AF7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E03FE2">
        <w:rPr>
          <w:rFonts w:ascii="Arial" w:hAnsi="Arial" w:cs="Arial"/>
          <w:sz w:val="24"/>
          <w:szCs w:val="24"/>
        </w:rPr>
        <w:t xml:space="preserve">Teams need to understand the water that they swim in. Asking key questions to gain a clear understanding of the organizational culture can assist teams </w:t>
      </w:r>
      <w:r>
        <w:rPr>
          <w:rFonts w:ascii="Arial" w:hAnsi="Arial" w:cs="Arial"/>
          <w:sz w:val="24"/>
          <w:szCs w:val="24"/>
        </w:rPr>
        <w:t xml:space="preserve">in </w:t>
      </w:r>
      <w:r w:rsidRPr="00E03FE2">
        <w:rPr>
          <w:rFonts w:ascii="Arial" w:hAnsi="Arial" w:cs="Arial"/>
          <w:sz w:val="24"/>
          <w:szCs w:val="24"/>
        </w:rPr>
        <w:t>defining their values, vision and mission. Th</w:t>
      </w:r>
      <w:r>
        <w:rPr>
          <w:rFonts w:ascii="Arial" w:hAnsi="Arial" w:cs="Arial"/>
          <w:sz w:val="24"/>
          <w:szCs w:val="24"/>
        </w:rPr>
        <w:t>e following</w:t>
      </w:r>
      <w:r w:rsidRPr="00E03FE2">
        <w:rPr>
          <w:rFonts w:ascii="Arial" w:hAnsi="Arial" w:cs="Arial"/>
          <w:sz w:val="24"/>
          <w:szCs w:val="24"/>
        </w:rPr>
        <w:t xml:space="preserve"> questions can be used to consider individual team members perspectives regarding their own understanding of why they do what they do. The</w:t>
      </w:r>
      <w:r>
        <w:rPr>
          <w:rFonts w:ascii="Arial" w:hAnsi="Arial" w:cs="Arial"/>
          <w:sz w:val="24"/>
          <w:szCs w:val="24"/>
        </w:rPr>
        <w:t>se questions</w:t>
      </w:r>
      <w:r w:rsidRPr="00E03FE2">
        <w:rPr>
          <w:rFonts w:ascii="Arial" w:hAnsi="Arial" w:cs="Arial"/>
          <w:sz w:val="24"/>
          <w:szCs w:val="24"/>
        </w:rPr>
        <w:t xml:space="preserve"> can also serve to develop an understanding of the team or organizational perspective regarding what they do, how they do it, and why they do it.</w:t>
      </w:r>
    </w:p>
    <w:tbl>
      <w:tblPr>
        <w:tblStyle w:val="PlainTable1"/>
        <w:tblW w:w="10795" w:type="dxa"/>
        <w:tblLook w:val="04A0" w:firstRow="1" w:lastRow="0" w:firstColumn="1" w:lastColumn="0" w:noHBand="0" w:noVBand="1"/>
      </w:tblPr>
      <w:tblGrid>
        <w:gridCol w:w="2605"/>
        <w:gridCol w:w="8190"/>
      </w:tblGrid>
      <w:tr w:rsidR="00764AF7" w14:paraId="56D190C8" w14:textId="77777777" w:rsidTr="00764A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6395A2C7" w14:textId="77777777" w:rsidR="00764AF7" w:rsidRPr="002D5DD6" w:rsidRDefault="00764AF7" w:rsidP="00D878DE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 w:rsidRPr="002D5DD6">
              <w:rPr>
                <w:rFonts w:ascii="Arial" w:eastAsia="Times New Roman" w:hAnsi="Arial" w:cs="Arial"/>
                <w:b w:val="0"/>
                <w:bCs w:val="0"/>
                <w:color w:val="000000"/>
              </w:rPr>
              <w:t>Question</w:t>
            </w:r>
          </w:p>
        </w:tc>
        <w:tc>
          <w:tcPr>
            <w:tcW w:w="8190" w:type="dxa"/>
          </w:tcPr>
          <w:p w14:paraId="7E928A53" w14:textId="77777777" w:rsidR="00764AF7" w:rsidRPr="002D5DD6" w:rsidRDefault="00764AF7" w:rsidP="00D878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D5DD6">
              <w:rPr>
                <w:rFonts w:ascii="Arial" w:eastAsia="Times New Roman" w:hAnsi="Arial" w:cs="Arial"/>
                <w:b w:val="0"/>
                <w:bCs w:val="0"/>
                <w:color w:val="000000"/>
              </w:rPr>
              <w:t>Answer</w:t>
            </w:r>
          </w:p>
        </w:tc>
      </w:tr>
      <w:tr w:rsidR="00764AF7" w14:paraId="3948220E" w14:textId="77777777" w:rsidTr="00764A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40AC2199" w14:textId="77777777" w:rsidR="00764AF7" w:rsidRPr="00935631" w:rsidRDefault="00764AF7" w:rsidP="00764AF7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r w:rsidRPr="002D5DD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Where have you been?</w:t>
            </w:r>
            <w:r w:rsidRPr="002D5D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3EE76EE7" w14:textId="3743770F" w:rsidR="00764AF7" w:rsidRPr="00764AF7" w:rsidRDefault="00764AF7" w:rsidP="00D878DE">
            <w:pPr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</w:rPr>
            </w:pPr>
            <w:r w:rsidRPr="00935631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</w:rPr>
              <w:t>(</w:t>
            </w:r>
            <w:proofErr w:type="gramStart"/>
            <w:r w:rsidRPr="00935631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</w:rPr>
              <w:t>key</w:t>
            </w:r>
            <w:proofErr w:type="gramEnd"/>
            <w:r w:rsidRPr="00935631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</w:rPr>
              <w:t xml:space="preserve"> organizational/ team historical events)</w:t>
            </w:r>
          </w:p>
        </w:tc>
        <w:tc>
          <w:tcPr>
            <w:tcW w:w="8190" w:type="dxa"/>
          </w:tcPr>
          <w:p w14:paraId="585468DF" w14:textId="77777777" w:rsidR="00764AF7" w:rsidRPr="002D5DD6" w:rsidRDefault="00764AF7" w:rsidP="00D87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64AF7" w14:paraId="0C96E2FE" w14:textId="77777777" w:rsidTr="00764AF7">
        <w:trPr>
          <w:trHeight w:val="1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1F4F5445" w14:textId="77777777" w:rsidR="00764AF7" w:rsidRPr="002D5DD6" w:rsidRDefault="00764AF7" w:rsidP="00764A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D5DD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Where are you going?</w:t>
            </w:r>
            <w:r w:rsidRPr="002D5D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33AA753E" w14:textId="6880FBA9" w:rsidR="00764AF7" w:rsidRPr="00764AF7" w:rsidRDefault="00764AF7" w:rsidP="00D878DE">
            <w:pPr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</w:rPr>
            </w:pPr>
            <w:r w:rsidRPr="00935631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</w:rPr>
              <w:t>(What are your plans for the future of your team/ org?)</w:t>
            </w:r>
          </w:p>
        </w:tc>
        <w:tc>
          <w:tcPr>
            <w:tcW w:w="8190" w:type="dxa"/>
          </w:tcPr>
          <w:p w14:paraId="4CC715A9" w14:textId="77777777" w:rsidR="00764AF7" w:rsidRPr="002D5DD6" w:rsidRDefault="00764AF7" w:rsidP="00D878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64AF7" w14:paraId="70E695AC" w14:textId="77777777" w:rsidTr="00764A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138EE1A6" w14:textId="77777777" w:rsidR="00764AF7" w:rsidRPr="002D5DD6" w:rsidRDefault="00764AF7" w:rsidP="00D878D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D5DD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What </w:t>
            </w:r>
            <w:r w:rsidRPr="002D5D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 we do?</w:t>
            </w:r>
          </w:p>
          <w:p w14:paraId="6B7359B2" w14:textId="77777777" w:rsidR="00764AF7" w:rsidRPr="002D5DD6" w:rsidRDefault="00764AF7" w:rsidP="00D878DE">
            <w:pPr>
              <w:rPr>
                <w:sz w:val="20"/>
                <w:szCs w:val="20"/>
              </w:rPr>
            </w:pPr>
          </w:p>
        </w:tc>
        <w:tc>
          <w:tcPr>
            <w:tcW w:w="8190" w:type="dxa"/>
          </w:tcPr>
          <w:p w14:paraId="03DE3783" w14:textId="77777777" w:rsidR="00764AF7" w:rsidRPr="002D5DD6" w:rsidRDefault="00764AF7" w:rsidP="00764AF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B367594" w14:textId="1670880D" w:rsidR="00764AF7" w:rsidRDefault="00764AF7" w:rsidP="00764AF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6202965" w14:textId="77777777" w:rsidR="00764AF7" w:rsidRDefault="00764AF7" w:rsidP="00764AF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73D31D0" w14:textId="77777777" w:rsidR="00764AF7" w:rsidRDefault="00764AF7" w:rsidP="00764AF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136083A" w14:textId="0C768E1C" w:rsidR="00764AF7" w:rsidRPr="002D5DD6" w:rsidRDefault="00764AF7" w:rsidP="00764AF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64AF7" w14:paraId="1D0373A8" w14:textId="77777777" w:rsidTr="00764A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4611B83C" w14:textId="323B4D2C" w:rsidR="00764AF7" w:rsidRPr="00764AF7" w:rsidRDefault="00764AF7" w:rsidP="00D878D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D5DD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How</w:t>
            </w:r>
            <w:r w:rsidRPr="002D5D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do we do it?</w:t>
            </w:r>
          </w:p>
        </w:tc>
        <w:tc>
          <w:tcPr>
            <w:tcW w:w="8190" w:type="dxa"/>
          </w:tcPr>
          <w:p w14:paraId="226757B5" w14:textId="77777777" w:rsidR="00764AF7" w:rsidRPr="002D5DD6" w:rsidRDefault="00764AF7" w:rsidP="00764AF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777AF11" w14:textId="51ACAFEF" w:rsidR="00764AF7" w:rsidRDefault="00764AF7" w:rsidP="00764AF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8E64694" w14:textId="4AE0FD41" w:rsidR="00764AF7" w:rsidRDefault="00764AF7" w:rsidP="00764AF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460804E" w14:textId="77777777" w:rsidR="00764AF7" w:rsidRDefault="00764AF7" w:rsidP="00764AF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19C8767" w14:textId="33498B74" w:rsidR="00764AF7" w:rsidRPr="002D5DD6" w:rsidRDefault="00764AF7" w:rsidP="00764AF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64AF7" w14:paraId="3B57E912" w14:textId="77777777" w:rsidTr="00764A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37297EA0" w14:textId="280C58D8" w:rsidR="00764AF7" w:rsidRPr="00764AF7" w:rsidRDefault="00764AF7" w:rsidP="00D878D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D5DD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Why</w:t>
            </w:r>
            <w:r w:rsidRPr="002D5D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do we do it?</w:t>
            </w:r>
          </w:p>
        </w:tc>
        <w:tc>
          <w:tcPr>
            <w:tcW w:w="8190" w:type="dxa"/>
          </w:tcPr>
          <w:p w14:paraId="17A8E939" w14:textId="3583F56B" w:rsidR="00764AF7" w:rsidRDefault="00764AF7" w:rsidP="00764AF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26AE656" w14:textId="7526F411" w:rsidR="00764AF7" w:rsidRDefault="00764AF7" w:rsidP="00764AF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26E382B" w14:textId="77777777" w:rsidR="00764AF7" w:rsidRDefault="00764AF7" w:rsidP="00764AF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4B2B257" w14:textId="77777777" w:rsidR="00764AF7" w:rsidRPr="002D5DD6" w:rsidRDefault="00764AF7" w:rsidP="00764AF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607FBE9" w14:textId="77777777" w:rsidR="00764AF7" w:rsidRPr="002D5DD6" w:rsidRDefault="00764AF7" w:rsidP="00764AF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64AF7" w14:paraId="0F591ACF" w14:textId="77777777" w:rsidTr="00764A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36951FB2" w14:textId="77777777" w:rsidR="00764AF7" w:rsidRPr="002D5DD6" w:rsidRDefault="00764AF7" w:rsidP="00764A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D5DD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Why statement</w:t>
            </w:r>
            <w:r w:rsidRPr="00B2610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*</w:t>
            </w:r>
          </w:p>
          <w:p w14:paraId="11EDC66F" w14:textId="77777777" w:rsidR="00764AF7" w:rsidRPr="00935631" w:rsidRDefault="00764AF7" w:rsidP="00D878DE">
            <w:pPr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</w:rPr>
            </w:pPr>
            <w:r w:rsidRPr="00935631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</w:rPr>
              <w:t>(We make contribution A in order to create desired impact B)</w:t>
            </w:r>
          </w:p>
          <w:p w14:paraId="69E250D6" w14:textId="77777777" w:rsidR="00764AF7" w:rsidRPr="002D5DD6" w:rsidRDefault="00764AF7" w:rsidP="00D878DE">
            <w:pPr>
              <w:rPr>
                <w:sz w:val="20"/>
                <w:szCs w:val="20"/>
              </w:rPr>
            </w:pPr>
          </w:p>
        </w:tc>
        <w:tc>
          <w:tcPr>
            <w:tcW w:w="8190" w:type="dxa"/>
          </w:tcPr>
          <w:p w14:paraId="2A440AA5" w14:textId="77777777" w:rsidR="00764AF7" w:rsidRPr="002D5DD6" w:rsidRDefault="00764AF7" w:rsidP="00D878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64AF7" w14:paraId="651CCC2F" w14:textId="77777777" w:rsidTr="00764A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686639E2" w14:textId="77777777" w:rsidR="00764AF7" w:rsidRPr="002D5DD6" w:rsidRDefault="00764AF7" w:rsidP="00D878DE">
            <w:pPr>
              <w:rPr>
                <w:sz w:val="20"/>
                <w:szCs w:val="20"/>
              </w:rPr>
            </w:pPr>
            <w:r w:rsidRPr="002D5DD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How do the answers above impact how I see my team?</w:t>
            </w:r>
          </w:p>
          <w:p w14:paraId="34C78644" w14:textId="77777777" w:rsidR="00764AF7" w:rsidRPr="002D5DD6" w:rsidRDefault="00764AF7" w:rsidP="00D878DE">
            <w:pPr>
              <w:rPr>
                <w:sz w:val="20"/>
                <w:szCs w:val="20"/>
              </w:rPr>
            </w:pPr>
          </w:p>
        </w:tc>
        <w:tc>
          <w:tcPr>
            <w:tcW w:w="8190" w:type="dxa"/>
          </w:tcPr>
          <w:p w14:paraId="026B2FFE" w14:textId="77777777" w:rsidR="00764AF7" w:rsidRPr="002D5DD6" w:rsidRDefault="00764AF7" w:rsidP="00D87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1CD21EA8" w14:textId="77777777" w:rsidR="00764AF7" w:rsidRPr="00B1116A" w:rsidRDefault="00764AF7" w:rsidP="00764AF7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12"/>
          <w:szCs w:val="12"/>
        </w:rPr>
      </w:pPr>
    </w:p>
    <w:p w14:paraId="64CB823D" w14:textId="66C3A6ED" w:rsidR="00125F4A" w:rsidRPr="00A86F87" w:rsidRDefault="00764AF7" w:rsidP="00764AF7">
      <w:pPr>
        <w:spacing w:after="0" w:line="240" w:lineRule="auto"/>
        <w:ind w:right="630"/>
      </w:pPr>
      <w:r w:rsidRPr="00764AF7">
        <w:rPr>
          <w:rFonts w:ascii="Arial" w:hAnsi="Arial" w:cs="Arial"/>
          <w:sz w:val="20"/>
          <w:szCs w:val="20"/>
        </w:rPr>
        <w:t xml:space="preserve">*For more information about creating a “Why Statement” see Simon Sinek’s book: </w:t>
      </w:r>
      <w:hyperlink r:id="rId7" w:history="1">
        <w:r w:rsidRPr="00764AF7">
          <w:rPr>
            <w:rStyle w:val="Hyperlink"/>
            <w:rFonts w:ascii="Arial" w:hAnsi="Arial" w:cs="Arial"/>
            <w:b/>
            <w:bCs/>
            <w:sz w:val="20"/>
            <w:szCs w:val="20"/>
          </w:rPr>
          <w:t>Start with Why: How Great Leaders Inspire Everyone to Take Action</w:t>
        </w:r>
      </w:hyperlink>
      <w:r w:rsidRPr="00764AF7">
        <w:rPr>
          <w:rFonts w:ascii="Arial" w:hAnsi="Arial" w:cs="Arial"/>
          <w:sz w:val="20"/>
          <w:szCs w:val="20"/>
        </w:rPr>
        <w:t xml:space="preserve">. Sinek, Simon. (2011). </w:t>
      </w:r>
      <w:r w:rsidRPr="00764AF7">
        <w:rPr>
          <w:rFonts w:ascii="Arial" w:hAnsi="Arial" w:cs="Arial"/>
          <w:i/>
          <w:iCs/>
          <w:sz w:val="20"/>
          <w:szCs w:val="20"/>
        </w:rPr>
        <w:t>Start with Why: How Great Leaders Inspire Everyone to Take Action</w:t>
      </w:r>
      <w:r w:rsidRPr="00764AF7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764AF7">
        <w:rPr>
          <w:rFonts w:ascii="Arial" w:hAnsi="Arial" w:cs="Arial"/>
          <w:sz w:val="20"/>
          <w:szCs w:val="20"/>
        </w:rPr>
        <w:t>Porfolio</w:t>
      </w:r>
      <w:proofErr w:type="spellEnd"/>
      <w:r w:rsidRPr="00764AF7">
        <w:rPr>
          <w:rFonts w:ascii="Arial" w:hAnsi="Arial" w:cs="Arial"/>
          <w:sz w:val="20"/>
          <w:szCs w:val="20"/>
        </w:rPr>
        <w:t>; Illustrated Edition</w:t>
      </w:r>
    </w:p>
    <w:sectPr w:rsidR="00125F4A" w:rsidRPr="00A86F87" w:rsidSect="00764AF7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EC335" w14:textId="77777777" w:rsidR="008A2C43" w:rsidRDefault="008A2C43" w:rsidP="00E91F06">
      <w:pPr>
        <w:spacing w:after="0" w:line="240" w:lineRule="auto"/>
      </w:pPr>
      <w:r>
        <w:separator/>
      </w:r>
    </w:p>
  </w:endnote>
  <w:endnote w:type="continuationSeparator" w:id="0">
    <w:p w14:paraId="3B55F78C" w14:textId="77777777" w:rsidR="008A2C43" w:rsidRDefault="008A2C43" w:rsidP="00E91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B5BB3" w14:textId="52339565" w:rsidR="00764AF7" w:rsidRPr="00764AF7" w:rsidRDefault="00764AF7" w:rsidP="00764AF7">
    <w:pPr>
      <w:pStyle w:val="Footer"/>
      <w:jc w:val="center"/>
      <w:rPr>
        <w:rFonts w:cstheme="minorHAnsi"/>
        <w:sz w:val="16"/>
        <w:szCs w:val="16"/>
      </w:rPr>
    </w:pPr>
    <w:r w:rsidRPr="00CB0491">
      <w:rPr>
        <w:rFonts w:cstheme="minorHAnsi"/>
        <w:color w:val="666666"/>
        <w:sz w:val="16"/>
        <w:szCs w:val="16"/>
      </w:rPr>
      <w:t>© 2023 Roosa Consulting LLC.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9C8E9" w14:textId="77777777" w:rsidR="008A2C43" w:rsidRDefault="008A2C43" w:rsidP="00E91F06">
      <w:pPr>
        <w:spacing w:after="0" w:line="240" w:lineRule="auto"/>
      </w:pPr>
      <w:r>
        <w:separator/>
      </w:r>
    </w:p>
  </w:footnote>
  <w:footnote w:type="continuationSeparator" w:id="0">
    <w:p w14:paraId="6E8C6FDA" w14:textId="77777777" w:rsidR="008A2C43" w:rsidRDefault="008A2C43" w:rsidP="00E91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720C" w14:textId="0D3FC6C8" w:rsidR="00DE4B43" w:rsidRDefault="00415937" w:rsidP="00752558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F0A58FF" wp14:editId="4BC14EC9">
          <wp:simplePos x="0" y="0"/>
          <wp:positionH relativeFrom="column">
            <wp:posOffset>6388100</wp:posOffset>
          </wp:positionH>
          <wp:positionV relativeFrom="paragraph">
            <wp:posOffset>-266065</wp:posOffset>
          </wp:positionV>
          <wp:extent cx="570865" cy="254000"/>
          <wp:effectExtent l="0" t="0" r="635" b="0"/>
          <wp:wrapTight wrapText="bothSides">
            <wp:wrapPolygon edited="0">
              <wp:start x="2162" y="0"/>
              <wp:lineTo x="0" y="3240"/>
              <wp:lineTo x="0" y="19440"/>
              <wp:lineTo x="4325" y="19440"/>
              <wp:lineTo x="8650" y="19440"/>
              <wp:lineTo x="20903" y="19440"/>
              <wp:lineTo x="20903" y="1620"/>
              <wp:lineTo x="19462" y="0"/>
              <wp:lineTo x="2162" y="0"/>
            </wp:wrapPolygon>
          </wp:wrapTight>
          <wp:docPr id="1" name="Picture 1" descr="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iagram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0865" cy="25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86F87" w:rsidRPr="00507404">
      <w:rPr>
        <w:rFonts w:ascii="Arial" w:hAnsi="Arial" w:cs="Arial"/>
        <w:noProof/>
        <w:color w:val="1F3864" w:themeColor="accent1" w:themeShade="80"/>
      </w:rPr>
      <w:drawing>
        <wp:anchor distT="0" distB="0" distL="114300" distR="114300" simplePos="0" relativeHeight="251660288" behindDoc="1" locked="0" layoutInCell="1" allowOverlap="1" wp14:anchorId="24916DA6" wp14:editId="73197F0E">
          <wp:simplePos x="0" y="0"/>
          <wp:positionH relativeFrom="column">
            <wp:posOffset>9017000</wp:posOffset>
          </wp:positionH>
          <wp:positionV relativeFrom="paragraph">
            <wp:posOffset>-266700</wp:posOffset>
          </wp:positionV>
          <wp:extent cx="323850" cy="324485"/>
          <wp:effectExtent l="0" t="0" r="0" b="0"/>
          <wp:wrapTight wrapText="bothSides">
            <wp:wrapPolygon edited="0">
              <wp:start x="0" y="0"/>
              <wp:lineTo x="0" y="20290"/>
              <wp:lineTo x="20329" y="20290"/>
              <wp:lineTo x="20329" y="0"/>
              <wp:lineTo x="0" y="0"/>
            </wp:wrapPolygon>
          </wp:wrapTight>
          <wp:docPr id="2" name="Picture 3" descr="A picture containing text, outdoor, sign, dark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D928498C-BEE9-4EDE-5858-C55EB9C65A4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A picture containing text, outdoor, sign, dark&#10;&#10;Description automatically generated">
                    <a:extLst>
                      <a:ext uri="{FF2B5EF4-FFF2-40B4-BE49-F238E27FC236}">
                        <a16:creationId xmlns:a16="http://schemas.microsoft.com/office/drawing/2014/main" id="{D928498C-BEE9-4EDE-5858-C55EB9C65A4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 cstate="hq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52" t="21881" r="21836" b="22523"/>
                  <a:stretch/>
                </pic:blipFill>
                <pic:spPr>
                  <a:xfrm>
                    <a:off x="0" y="0"/>
                    <a:ext cx="323850" cy="324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A6C42"/>
    <w:multiLevelType w:val="hybridMultilevel"/>
    <w:tmpl w:val="F5706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A33E2C"/>
    <w:multiLevelType w:val="hybridMultilevel"/>
    <w:tmpl w:val="C102E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9E5A52"/>
    <w:multiLevelType w:val="hybridMultilevel"/>
    <w:tmpl w:val="6D002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8C3A8F"/>
    <w:multiLevelType w:val="hybridMultilevel"/>
    <w:tmpl w:val="6DF4A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8499681">
    <w:abstractNumId w:val="0"/>
  </w:num>
  <w:num w:numId="2" w16cid:durableId="595329946">
    <w:abstractNumId w:val="2"/>
  </w:num>
  <w:num w:numId="3" w16cid:durableId="1675692608">
    <w:abstractNumId w:val="3"/>
  </w:num>
  <w:num w:numId="4" w16cid:durableId="1719010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F06"/>
    <w:rsid w:val="00125F4A"/>
    <w:rsid w:val="0018373D"/>
    <w:rsid w:val="00415937"/>
    <w:rsid w:val="0058427C"/>
    <w:rsid w:val="00764AF7"/>
    <w:rsid w:val="008A2C43"/>
    <w:rsid w:val="00981B93"/>
    <w:rsid w:val="00A86F87"/>
    <w:rsid w:val="00E91F06"/>
    <w:rsid w:val="00F929D7"/>
    <w:rsid w:val="00FB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13150A"/>
  <w15:chartTrackingRefBased/>
  <w15:docId w15:val="{17B9A971-8561-49AA-B626-188EDF509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F0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E91F0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1F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91F06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91F0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nhideWhenUsed/>
    <w:rsid w:val="00E91F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F06"/>
  </w:style>
  <w:style w:type="paragraph" w:styleId="Footer">
    <w:name w:val="footer"/>
    <w:basedOn w:val="Normal"/>
    <w:link w:val="FooterChar"/>
    <w:uiPriority w:val="99"/>
    <w:unhideWhenUsed/>
    <w:rsid w:val="00E91F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F06"/>
  </w:style>
  <w:style w:type="character" w:styleId="CommentReference">
    <w:name w:val="annotation reference"/>
    <w:basedOn w:val="DefaultParagraphFont"/>
    <w:uiPriority w:val="99"/>
    <w:semiHidden/>
    <w:unhideWhenUsed/>
    <w:rsid w:val="001837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37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37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37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373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86F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4AF7"/>
    <w:rPr>
      <w:color w:val="0563C1" w:themeColor="hyperlink"/>
      <w:u w:val="single"/>
    </w:rPr>
  </w:style>
  <w:style w:type="table" w:styleId="PlainTable1">
    <w:name w:val="Plain Table 1"/>
    <w:basedOn w:val="TableNormal"/>
    <w:uiPriority w:val="41"/>
    <w:rsid w:val="00764AF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amazon.com/Start-Why-Leaders-Inspire-Everyone/dp/159184644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Gassman</dc:creator>
  <cp:keywords/>
  <dc:description/>
  <cp:lastModifiedBy>Michele Gassman</cp:lastModifiedBy>
  <cp:revision>2</cp:revision>
  <dcterms:created xsi:type="dcterms:W3CDTF">2023-03-23T19:21:00Z</dcterms:created>
  <dcterms:modified xsi:type="dcterms:W3CDTF">2023-03-23T19:21:00Z</dcterms:modified>
</cp:coreProperties>
</file>