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94D9D" w14:textId="77777777" w:rsidR="00F92D1D" w:rsidRPr="00C8565C" w:rsidRDefault="00F92D1D" w:rsidP="00F92D1D">
      <w:pPr>
        <w:pStyle w:val="Heading1"/>
        <w:jc w:val="center"/>
        <w:rPr>
          <w:rFonts w:ascii="Arial" w:hAnsi="Arial" w:cs="Arial"/>
          <w:color w:val="1F3864" w:themeColor="accent1" w:themeShade="80"/>
        </w:rPr>
      </w:pPr>
      <w:bookmarkStart w:id="0" w:name="_Toc77085947"/>
      <w:r w:rsidRPr="00C8565C">
        <w:rPr>
          <w:rFonts w:ascii="Arial" w:hAnsi="Arial" w:cs="Arial"/>
          <w:color w:val="1F3864" w:themeColor="accent1" w:themeShade="80"/>
        </w:rPr>
        <w:t>EMPATHY MAPS</w:t>
      </w:r>
      <w:bookmarkEnd w:id="0"/>
    </w:p>
    <w:p w14:paraId="73334172" w14:textId="77777777" w:rsidR="00F92D1D" w:rsidRPr="00FF2B7C" w:rsidRDefault="00F92D1D" w:rsidP="00F92D1D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u w:val="single"/>
        </w:rPr>
      </w:pPr>
    </w:p>
    <w:p w14:paraId="1062A236" w14:textId="77777777" w:rsidR="00F92D1D" w:rsidRPr="00EC432C" w:rsidRDefault="00F92D1D" w:rsidP="00F92D1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C432C">
        <w:rPr>
          <w:rFonts w:ascii="Arial" w:eastAsia="Times New Roman" w:hAnsi="Arial" w:cs="Arial"/>
          <w:color w:val="000000"/>
          <w:sz w:val="24"/>
          <w:szCs w:val="24"/>
        </w:rPr>
        <w:t xml:space="preserve">Use </w:t>
      </w:r>
      <w:r w:rsidRPr="00EB1A0D">
        <w:rPr>
          <w:rFonts w:ascii="Arial" w:eastAsia="Times New Roman" w:hAnsi="Arial" w:cs="Arial"/>
          <w:b/>
          <w:bCs/>
          <w:color w:val="000000"/>
          <w:sz w:val="24"/>
          <w:szCs w:val="24"/>
        </w:rPr>
        <w:t>Empathy Maps</w:t>
      </w:r>
      <w:r w:rsidRPr="00EC432C">
        <w:rPr>
          <w:rFonts w:ascii="Arial" w:eastAsia="Times New Roman" w:hAnsi="Arial" w:cs="Arial"/>
          <w:color w:val="000000"/>
          <w:sz w:val="24"/>
          <w:szCs w:val="24"/>
        </w:rPr>
        <w:t xml:space="preserve"> to better understand the perspective of an individual or a group. This simple and useful tool can be used by an individual but is best used by a group as a structured way to explore the perspectives of others.</w:t>
      </w:r>
    </w:p>
    <w:p w14:paraId="32F5A565" w14:textId="77777777" w:rsidR="00F92D1D" w:rsidRPr="00EC432C" w:rsidRDefault="00F92D1D" w:rsidP="00F92D1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4D6DAE0" w14:textId="77777777" w:rsidR="00F92D1D" w:rsidRPr="00EC432C" w:rsidRDefault="00F92D1D" w:rsidP="00F92D1D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C432C">
        <w:rPr>
          <w:rFonts w:ascii="Arial" w:eastAsia="Times New Roman" w:hAnsi="Arial" w:cs="Arial"/>
          <w:color w:val="000000"/>
          <w:sz w:val="24"/>
          <w:szCs w:val="24"/>
        </w:rPr>
        <w:t>The steps of Empathy Mapping:</w:t>
      </w:r>
    </w:p>
    <w:p w14:paraId="11978C49" w14:textId="77777777" w:rsidR="00F92D1D" w:rsidRPr="00EC432C" w:rsidRDefault="00F92D1D" w:rsidP="00F92D1D">
      <w:pPr>
        <w:numPr>
          <w:ilvl w:val="0"/>
          <w:numId w:val="8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C432C">
        <w:rPr>
          <w:rFonts w:ascii="Arial" w:eastAsia="Times New Roman" w:hAnsi="Arial" w:cs="Arial"/>
          <w:color w:val="000000"/>
          <w:sz w:val="24"/>
          <w:szCs w:val="24"/>
        </w:rPr>
        <w:t>Gather your group together</w:t>
      </w:r>
    </w:p>
    <w:p w14:paraId="7DED75E0" w14:textId="77777777" w:rsidR="00F92D1D" w:rsidRPr="00EC432C" w:rsidRDefault="00F92D1D" w:rsidP="00F92D1D">
      <w:pPr>
        <w:numPr>
          <w:ilvl w:val="0"/>
          <w:numId w:val="8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C432C">
        <w:rPr>
          <w:rFonts w:ascii="Arial" w:eastAsia="Times New Roman" w:hAnsi="Arial" w:cs="Arial"/>
          <w:color w:val="000000"/>
          <w:sz w:val="24"/>
          <w:szCs w:val="24"/>
        </w:rPr>
        <w:t>Draw a large chart to capture your information and label the boxes accordingly.</w:t>
      </w:r>
    </w:p>
    <w:p w14:paraId="19D01CC5" w14:textId="77777777" w:rsidR="00F92D1D" w:rsidRPr="00EC432C" w:rsidRDefault="00F92D1D" w:rsidP="00F92D1D">
      <w:pPr>
        <w:numPr>
          <w:ilvl w:val="0"/>
          <w:numId w:val="8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C432C">
        <w:rPr>
          <w:rFonts w:ascii="Arial" w:eastAsia="Times New Roman" w:hAnsi="Arial" w:cs="Arial"/>
          <w:color w:val="000000"/>
          <w:sz w:val="24"/>
          <w:szCs w:val="24"/>
        </w:rPr>
        <w:t>Place the name or key descriptors of the person or group you want to understand in the center circle.</w:t>
      </w:r>
    </w:p>
    <w:p w14:paraId="5FEC77EC" w14:textId="77777777" w:rsidR="00F92D1D" w:rsidRPr="00EC0694" w:rsidRDefault="00F92D1D" w:rsidP="00F92D1D">
      <w:pPr>
        <w:pStyle w:val="ListParagraph"/>
        <w:numPr>
          <w:ilvl w:val="0"/>
          <w:numId w:val="8"/>
        </w:numPr>
        <w:spacing w:after="120"/>
        <w:jc w:val="both"/>
        <w:rPr>
          <w:rFonts w:ascii="Arial" w:hAnsi="Arial" w:cs="Arial"/>
          <w:i/>
          <w:iCs/>
          <w:sz w:val="24"/>
          <w:szCs w:val="24"/>
        </w:rPr>
      </w:pPr>
      <w:r w:rsidRPr="00E03FE2">
        <w:rPr>
          <w:rFonts w:ascii="Arial" w:eastAsia="Times New Roman" w:hAnsi="Arial" w:cs="Arial"/>
          <w:color w:val="000000"/>
          <w:sz w:val="24"/>
          <w:szCs w:val="24"/>
        </w:rPr>
        <w:t xml:space="preserve">Ask each of the questions below and give your team a few minutes to record their responses on sticky notes. </w:t>
      </w:r>
      <w:r w:rsidRPr="00EC0694">
        <w:rPr>
          <w:rFonts w:ascii="Arial" w:eastAsia="Times New Roman" w:hAnsi="Arial" w:cs="Arial"/>
          <w:i/>
          <w:iCs/>
          <w:color w:val="000000"/>
          <w:sz w:val="24"/>
          <w:szCs w:val="24"/>
        </w:rPr>
        <w:t>(Instruct participants to use brief phrases written in the first person. The map can also be filled out by individuals by providing a map to each participant.)</w:t>
      </w:r>
    </w:p>
    <w:p w14:paraId="0DC18815" w14:textId="77777777" w:rsidR="00F92D1D" w:rsidRPr="00E03FE2" w:rsidRDefault="00F92D1D" w:rsidP="00F92D1D">
      <w:pPr>
        <w:pStyle w:val="ListParagraph"/>
        <w:numPr>
          <w:ilvl w:val="0"/>
          <w:numId w:val="8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E03FE2">
        <w:rPr>
          <w:rFonts w:ascii="Arial" w:eastAsia="Times New Roman" w:hAnsi="Arial" w:cs="Arial"/>
          <w:color w:val="000000"/>
          <w:sz w:val="24"/>
          <w:szCs w:val="24"/>
        </w:rPr>
        <w:t xml:space="preserve">Review the content of the map and dialogue with participants and consider the following questions: </w:t>
      </w:r>
    </w:p>
    <w:p w14:paraId="548E3DF5" w14:textId="77777777" w:rsidR="00F92D1D" w:rsidRPr="00E03FE2" w:rsidRDefault="00F92D1D" w:rsidP="00F92D1D">
      <w:pPr>
        <w:pStyle w:val="ListParagraph"/>
        <w:numPr>
          <w:ilvl w:val="0"/>
          <w:numId w:val="10"/>
        </w:numPr>
        <w:spacing w:after="120"/>
        <w:ind w:left="14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3FE2">
        <w:rPr>
          <w:rFonts w:ascii="Arial" w:eastAsia="Times New Roman" w:hAnsi="Arial" w:cs="Arial"/>
          <w:color w:val="000000"/>
          <w:sz w:val="24"/>
          <w:szCs w:val="24"/>
        </w:rPr>
        <w:t>What more do we now understand about the party in the center of the map?</w:t>
      </w:r>
    </w:p>
    <w:p w14:paraId="6FEBBFE9" w14:textId="77777777" w:rsidR="00F92D1D" w:rsidRPr="00E03FE2" w:rsidRDefault="00F92D1D" w:rsidP="00F92D1D">
      <w:pPr>
        <w:pStyle w:val="ListParagraph"/>
        <w:numPr>
          <w:ilvl w:val="0"/>
          <w:numId w:val="10"/>
        </w:numPr>
        <w:spacing w:after="120"/>
        <w:ind w:left="1440"/>
        <w:jc w:val="both"/>
        <w:rPr>
          <w:rFonts w:ascii="Arial" w:hAnsi="Arial" w:cs="Arial"/>
          <w:sz w:val="24"/>
          <w:szCs w:val="24"/>
        </w:rPr>
      </w:pPr>
      <w:r w:rsidRPr="00E03FE2">
        <w:rPr>
          <w:rFonts w:ascii="Arial" w:eastAsia="Times New Roman" w:hAnsi="Arial" w:cs="Arial"/>
          <w:color w:val="000000"/>
          <w:sz w:val="24"/>
          <w:szCs w:val="24"/>
        </w:rPr>
        <w:t xml:space="preserve">How does this new understanding impact how we will interact with this party? </w:t>
      </w:r>
      <w:r w:rsidRPr="00E03FE2">
        <w:rPr>
          <w:rFonts w:ascii="Arial" w:hAnsi="Arial" w:cs="Arial"/>
          <w:sz w:val="24"/>
          <w:szCs w:val="24"/>
        </w:rPr>
        <w:t xml:space="preserve"> </w:t>
      </w:r>
    </w:p>
    <w:p w14:paraId="422E3AAA" w14:textId="77777777" w:rsidR="00F92D1D" w:rsidRPr="00E03FE2" w:rsidRDefault="00F92D1D" w:rsidP="00F92D1D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028D70B1" w14:textId="77777777" w:rsidR="00F92D1D" w:rsidRPr="00E03FE2" w:rsidRDefault="00F92D1D" w:rsidP="00F92D1D">
      <w:pPr>
        <w:spacing w:after="120"/>
        <w:ind w:left="360"/>
        <w:jc w:val="both"/>
        <w:rPr>
          <w:rFonts w:ascii="Arial" w:hAnsi="Arial" w:cs="Arial"/>
          <w:sz w:val="24"/>
          <w:szCs w:val="24"/>
        </w:rPr>
      </w:pPr>
      <w:r w:rsidRPr="00E03FE2">
        <w:rPr>
          <w:rFonts w:ascii="Arial" w:hAnsi="Arial" w:cs="Arial"/>
          <w:sz w:val="24"/>
          <w:szCs w:val="24"/>
        </w:rPr>
        <w:t xml:space="preserve">Completing the </w:t>
      </w:r>
      <w:r>
        <w:rPr>
          <w:rFonts w:ascii="Arial" w:hAnsi="Arial" w:cs="Arial"/>
          <w:sz w:val="24"/>
          <w:szCs w:val="24"/>
        </w:rPr>
        <w:t>E</w:t>
      </w:r>
      <w:r w:rsidRPr="00E03FE2">
        <w:rPr>
          <w:rFonts w:ascii="Arial" w:hAnsi="Arial" w:cs="Arial"/>
          <w:sz w:val="24"/>
          <w:szCs w:val="24"/>
        </w:rPr>
        <w:t xml:space="preserve">mpathy </w:t>
      </w:r>
      <w:r>
        <w:rPr>
          <w:rFonts w:ascii="Arial" w:hAnsi="Arial" w:cs="Arial"/>
          <w:sz w:val="24"/>
          <w:szCs w:val="24"/>
        </w:rPr>
        <w:t>M</w:t>
      </w:r>
      <w:r w:rsidRPr="00E03FE2">
        <w:rPr>
          <w:rFonts w:ascii="Arial" w:hAnsi="Arial" w:cs="Arial"/>
          <w:sz w:val="24"/>
          <w:szCs w:val="24"/>
        </w:rPr>
        <w:t>ap:</w:t>
      </w:r>
    </w:p>
    <w:p w14:paraId="0728DD1E" w14:textId="77777777" w:rsidR="00F92D1D" w:rsidRPr="00E03FE2" w:rsidRDefault="00F92D1D" w:rsidP="00F92D1D">
      <w:pPr>
        <w:pStyle w:val="ListParagraph"/>
        <w:numPr>
          <w:ilvl w:val="0"/>
          <w:numId w:val="9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742804">
        <w:rPr>
          <w:rFonts w:ascii="Arial" w:hAnsi="Arial" w:cs="Arial"/>
          <w:b/>
          <w:bCs/>
          <w:sz w:val="24"/>
          <w:szCs w:val="24"/>
        </w:rPr>
        <w:t>Step 1</w:t>
      </w:r>
      <w:r w:rsidRPr="00E03FE2">
        <w:rPr>
          <w:rFonts w:ascii="Arial" w:hAnsi="Arial" w:cs="Arial"/>
          <w:sz w:val="24"/>
          <w:szCs w:val="24"/>
        </w:rPr>
        <w:t>: Consider what the party says and does. Fill in these boxes.</w:t>
      </w:r>
    </w:p>
    <w:p w14:paraId="45B77ED3" w14:textId="77777777" w:rsidR="00F92D1D" w:rsidRPr="00E67622" w:rsidRDefault="00F92D1D" w:rsidP="00F92D1D">
      <w:pPr>
        <w:pStyle w:val="ListParagraph"/>
        <w:numPr>
          <w:ilvl w:val="0"/>
          <w:numId w:val="9"/>
        </w:numPr>
        <w:tabs>
          <w:tab w:val="left" w:pos="198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E67622">
        <w:rPr>
          <w:rFonts w:ascii="Arial" w:hAnsi="Arial" w:cs="Arial"/>
          <w:b/>
          <w:bCs/>
          <w:sz w:val="24"/>
          <w:szCs w:val="24"/>
        </w:rPr>
        <w:t>Step 2</w:t>
      </w:r>
      <w:r w:rsidRPr="00E67622">
        <w:rPr>
          <w:rFonts w:ascii="Arial" w:hAnsi="Arial" w:cs="Arial"/>
          <w:sz w:val="24"/>
          <w:szCs w:val="24"/>
        </w:rPr>
        <w:t>: Based upon what they say and do, and whatever else we know about them, what are they thinking and feeling? Fill in these boxes.</w:t>
      </w:r>
    </w:p>
    <w:p w14:paraId="2B893498" w14:textId="77777777" w:rsidR="00F92D1D" w:rsidRDefault="00F92D1D" w:rsidP="00F92D1D">
      <w:pPr>
        <w:pStyle w:val="ListParagraph"/>
        <w:numPr>
          <w:ilvl w:val="0"/>
          <w:numId w:val="9"/>
        </w:numPr>
        <w:spacing w:after="120"/>
        <w:jc w:val="both"/>
        <w:rPr>
          <w:rFonts w:ascii="Arial" w:hAnsi="Arial" w:cs="Arial"/>
          <w:sz w:val="24"/>
          <w:szCs w:val="24"/>
        </w:rPr>
        <w:sectPr w:rsidR="00F92D1D" w:rsidSect="001E44B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42804">
        <w:rPr>
          <w:rFonts w:ascii="Arial" w:hAnsi="Arial" w:cs="Arial"/>
          <w:b/>
          <w:bCs/>
          <w:sz w:val="24"/>
          <w:szCs w:val="24"/>
        </w:rPr>
        <w:t>Step 3</w:t>
      </w:r>
      <w:r w:rsidRPr="00E03FE2">
        <w:rPr>
          <w:rFonts w:ascii="Arial" w:hAnsi="Arial" w:cs="Arial"/>
          <w:sz w:val="24"/>
          <w:szCs w:val="24"/>
        </w:rPr>
        <w:t>: Based on Steps 1 and 2 above how do we understand the short and long</w:t>
      </w:r>
      <w:r>
        <w:rPr>
          <w:rFonts w:ascii="Arial" w:hAnsi="Arial" w:cs="Arial"/>
          <w:sz w:val="24"/>
          <w:szCs w:val="24"/>
        </w:rPr>
        <w:t>-</w:t>
      </w:r>
      <w:r w:rsidRPr="00E03FE2">
        <w:rPr>
          <w:rFonts w:ascii="Arial" w:hAnsi="Arial" w:cs="Arial"/>
          <w:sz w:val="24"/>
          <w:szCs w:val="24"/>
        </w:rPr>
        <w:t>term goals of this party? Fill in the final box</w:t>
      </w:r>
    </w:p>
    <w:p w14:paraId="49B36E81" w14:textId="77777777" w:rsidR="00F92D1D" w:rsidRPr="00C8565C" w:rsidRDefault="00F92D1D" w:rsidP="00F92D1D">
      <w:pPr>
        <w:pStyle w:val="Heading2"/>
        <w:spacing w:after="120"/>
        <w:jc w:val="center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  <w:bookmarkStart w:id="1" w:name="_Toc77085948"/>
      <w:r w:rsidRPr="00C8565C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lastRenderedPageBreak/>
        <w:t>Empathy Map Tool</w:t>
      </w:r>
      <w:bookmarkEnd w:id="1"/>
    </w:p>
    <w:tbl>
      <w:tblPr>
        <w:tblW w:w="9840" w:type="dxa"/>
        <w:jc w:val="center"/>
        <w:tblLook w:val="04A0" w:firstRow="1" w:lastRow="0" w:firstColumn="1" w:lastColumn="0" w:noHBand="0" w:noVBand="1"/>
      </w:tblPr>
      <w:tblGrid>
        <w:gridCol w:w="4920"/>
        <w:gridCol w:w="4920"/>
      </w:tblGrid>
      <w:tr w:rsidR="00F92D1D" w:rsidRPr="006D0752" w14:paraId="05453FDD" w14:textId="77777777" w:rsidTr="00D878DE">
        <w:trPr>
          <w:trHeight w:val="5070"/>
          <w:jc w:val="center"/>
        </w:trPr>
        <w:tc>
          <w:tcPr>
            <w:tcW w:w="4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3A3290D" w14:textId="77777777" w:rsidR="00F92D1D" w:rsidRPr="006D0752" w:rsidRDefault="00F92D1D" w:rsidP="00D87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6D075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SAYS</w:t>
            </w:r>
          </w:p>
        </w:tc>
        <w:tc>
          <w:tcPr>
            <w:tcW w:w="49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56A9790" w14:textId="77777777" w:rsidR="00F92D1D" w:rsidRPr="006D0752" w:rsidRDefault="00F92D1D" w:rsidP="00D87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6D075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THINKS</w:t>
            </w:r>
          </w:p>
        </w:tc>
      </w:tr>
      <w:tr w:rsidR="00F92D1D" w:rsidRPr="006D0752" w14:paraId="17DC4839" w14:textId="77777777" w:rsidTr="00D878DE">
        <w:trPr>
          <w:trHeight w:val="5070"/>
          <w:jc w:val="center"/>
        </w:trPr>
        <w:tc>
          <w:tcPr>
            <w:tcW w:w="49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CAFBEE0" w14:textId="77777777" w:rsidR="00F92D1D" w:rsidRPr="006D0752" w:rsidRDefault="00F92D1D" w:rsidP="00D87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6D075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DOES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D3A7D0E" w14:textId="77777777" w:rsidR="00F92D1D" w:rsidRPr="006D0752" w:rsidRDefault="00F92D1D" w:rsidP="00D87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3CCA0C" wp14:editId="212033E2">
                      <wp:simplePos x="0" y="0"/>
                      <wp:positionH relativeFrom="column">
                        <wp:posOffset>-957580</wp:posOffset>
                      </wp:positionH>
                      <wp:positionV relativeFrom="paragraph">
                        <wp:posOffset>-873125</wp:posOffset>
                      </wp:positionV>
                      <wp:extent cx="1788795" cy="1718945"/>
                      <wp:effectExtent l="0" t="0" r="20955" b="14605"/>
                      <wp:wrapNone/>
                      <wp:docPr id="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8795" cy="17189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800D6C" w14:textId="77777777" w:rsidR="00F92D1D" w:rsidRPr="00EC0694" w:rsidRDefault="00F92D1D" w:rsidP="00F92D1D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14:paraId="128FD75B" w14:textId="77777777" w:rsidR="00F92D1D" w:rsidRDefault="00F92D1D" w:rsidP="00F92D1D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sz w:val="40"/>
                                      <w:szCs w:val="40"/>
                                    </w:rPr>
                                    <w:t>EMPATHY MAP</w:t>
                                  </w:r>
                                </w:p>
                              </w:txbxContent>
                            </wps:txbx>
                            <wps:bodyPr wrap="square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23CCA0C" id="Oval 1" o:spid="_x0000_s1026" style="position:absolute;left:0;text-align:left;margin-left:-75.4pt;margin-top:-68.75pt;width:140.85pt;height:13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" fillcolor="white [3201]" strokecolor="#70ad47 [3209]" strokeweight="1pt">
                      <v:stroke joinstyle="miter"/>
                      <v:textbox>
                        <w:txbxContent>
                          <w:p w14:paraId="73800D6C" w14:textId="77777777" w:rsidR="00F92D1D" w:rsidRPr="00EC0694" w:rsidRDefault="00F92D1D" w:rsidP="00F92D1D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6"/>
                                <w:szCs w:val="6"/>
                              </w:rPr>
                            </w:pPr>
                          </w:p>
                          <w:p w14:paraId="128FD75B" w14:textId="77777777" w:rsidR="00F92D1D" w:rsidRDefault="00F92D1D" w:rsidP="00F92D1D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</w:rPr>
                              <w:t>EMPATHY MAP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6D075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FEELS</w:t>
            </w:r>
          </w:p>
        </w:tc>
      </w:tr>
      <w:tr w:rsidR="00F92D1D" w:rsidRPr="006D0752" w14:paraId="2E32E9B6" w14:textId="77777777" w:rsidTr="00D878DE">
        <w:trPr>
          <w:trHeight w:val="2120"/>
          <w:jc w:val="center"/>
        </w:trPr>
        <w:tc>
          <w:tcPr>
            <w:tcW w:w="9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8CB66C7" w14:textId="77777777" w:rsidR="00F92D1D" w:rsidRPr="006D0752" w:rsidRDefault="00F92D1D" w:rsidP="00D87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6D075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GOALS</w:t>
            </w:r>
          </w:p>
        </w:tc>
      </w:tr>
    </w:tbl>
    <w:p w14:paraId="7244ACE0" w14:textId="2459B641" w:rsidR="005A6AEF" w:rsidRDefault="005A6AEF" w:rsidP="00F92D1D"/>
    <w:p w14:paraId="20B1A053" w14:textId="77777777" w:rsidR="00F92D1D" w:rsidRPr="005F6947" w:rsidRDefault="00F92D1D" w:rsidP="00F92D1D">
      <w:pPr>
        <w:jc w:val="center"/>
      </w:pPr>
    </w:p>
    <w:sectPr w:rsidR="00F92D1D" w:rsidRPr="005F6947" w:rsidSect="00764AF7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5A644" w14:textId="77777777" w:rsidR="0015312B" w:rsidRDefault="0015312B" w:rsidP="00E91F06">
      <w:pPr>
        <w:spacing w:after="0" w:line="240" w:lineRule="auto"/>
      </w:pPr>
      <w:r>
        <w:separator/>
      </w:r>
    </w:p>
  </w:endnote>
  <w:endnote w:type="continuationSeparator" w:id="0">
    <w:p w14:paraId="1CBB3ED1" w14:textId="77777777" w:rsidR="0015312B" w:rsidRDefault="0015312B" w:rsidP="00E9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AADAA" w14:textId="77777777" w:rsidR="0043490A" w:rsidRDefault="00434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45504" w14:textId="533E4222" w:rsidR="00F92D1D" w:rsidRPr="00F92D1D" w:rsidRDefault="00F92D1D" w:rsidP="00F92D1D">
    <w:pPr>
      <w:pStyle w:val="Footer"/>
      <w:jc w:val="center"/>
      <w:rPr>
        <w:rFonts w:cstheme="minorHAnsi"/>
        <w:sz w:val="16"/>
        <w:szCs w:val="16"/>
      </w:rPr>
    </w:pPr>
    <w:r w:rsidRPr="00CB0491">
      <w:rPr>
        <w:rFonts w:cstheme="minorHAnsi"/>
        <w:color w:val="666666"/>
        <w:sz w:val="16"/>
        <w:szCs w:val="16"/>
      </w:rPr>
      <w:t>© 2023 Roosa Consulting LLC.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58E2D" w14:textId="77777777" w:rsidR="0043490A" w:rsidRDefault="0043490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B5BB3" w14:textId="52339565" w:rsidR="00764AF7" w:rsidRPr="00764AF7" w:rsidRDefault="00764AF7" w:rsidP="00764AF7">
    <w:pPr>
      <w:pStyle w:val="Footer"/>
      <w:jc w:val="center"/>
      <w:rPr>
        <w:rFonts w:cstheme="minorHAnsi"/>
        <w:sz w:val="16"/>
        <w:szCs w:val="16"/>
      </w:rPr>
    </w:pPr>
    <w:r w:rsidRPr="00CB0491">
      <w:rPr>
        <w:rFonts w:cstheme="minorHAnsi"/>
        <w:color w:val="666666"/>
        <w:sz w:val="16"/>
        <w:szCs w:val="16"/>
      </w:rPr>
      <w:t>© 2023 Roosa Consulting LLC.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4CE4D" w14:textId="77777777" w:rsidR="0015312B" w:rsidRDefault="0015312B" w:rsidP="00E91F06">
      <w:pPr>
        <w:spacing w:after="0" w:line="240" w:lineRule="auto"/>
      </w:pPr>
      <w:r>
        <w:separator/>
      </w:r>
    </w:p>
  </w:footnote>
  <w:footnote w:type="continuationSeparator" w:id="0">
    <w:p w14:paraId="3AEA138B" w14:textId="77777777" w:rsidR="0015312B" w:rsidRDefault="0015312B" w:rsidP="00E91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967B5" w14:textId="77777777" w:rsidR="0043490A" w:rsidRDefault="004349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332F3" w14:textId="52115B6B" w:rsidR="00F92D1D" w:rsidRDefault="00F92D1D" w:rsidP="00752558">
    <w:pPr>
      <w:pStyle w:val="Header"/>
      <w:jc w:val="righ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795B6BE" wp14:editId="098B207F">
          <wp:simplePos x="0" y="0"/>
          <wp:positionH relativeFrom="column">
            <wp:posOffset>6032500</wp:posOffset>
          </wp:positionH>
          <wp:positionV relativeFrom="paragraph">
            <wp:posOffset>-152400</wp:posOffset>
          </wp:positionV>
          <wp:extent cx="570865" cy="254000"/>
          <wp:effectExtent l="0" t="0" r="635" b="0"/>
          <wp:wrapTight wrapText="bothSides">
            <wp:wrapPolygon edited="0">
              <wp:start x="2162" y="0"/>
              <wp:lineTo x="0" y="3240"/>
              <wp:lineTo x="0" y="19440"/>
              <wp:lineTo x="4325" y="19440"/>
              <wp:lineTo x="8650" y="19440"/>
              <wp:lineTo x="20903" y="19440"/>
              <wp:lineTo x="20903" y="1620"/>
              <wp:lineTo x="19462" y="0"/>
              <wp:lineTo x="2162" y="0"/>
            </wp:wrapPolygon>
          </wp:wrapTight>
          <wp:docPr id="59404" name="Picture 59404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65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116D" w14:textId="77777777" w:rsidR="0043490A" w:rsidRDefault="0043490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720C" w14:textId="1E19AE5F" w:rsidR="00DE4B43" w:rsidRDefault="0043490A" w:rsidP="00752558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0A58FF" wp14:editId="2C7E3AA9">
          <wp:simplePos x="0" y="0"/>
          <wp:positionH relativeFrom="column">
            <wp:posOffset>6483350</wp:posOffset>
          </wp:positionH>
          <wp:positionV relativeFrom="paragraph">
            <wp:posOffset>-266065</wp:posOffset>
          </wp:positionV>
          <wp:extent cx="570865" cy="254000"/>
          <wp:effectExtent l="0" t="0" r="635" b="0"/>
          <wp:wrapTight wrapText="bothSides">
            <wp:wrapPolygon edited="0">
              <wp:start x="2162" y="0"/>
              <wp:lineTo x="0" y="3240"/>
              <wp:lineTo x="0" y="19440"/>
              <wp:lineTo x="4325" y="19440"/>
              <wp:lineTo x="8650" y="19440"/>
              <wp:lineTo x="20903" y="19440"/>
              <wp:lineTo x="20903" y="1620"/>
              <wp:lineTo x="19462" y="0"/>
              <wp:lineTo x="2162" y="0"/>
            </wp:wrapPolygon>
          </wp:wrapTight>
          <wp:docPr id="1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65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6F87" w:rsidRPr="00507404">
      <w:rPr>
        <w:rFonts w:ascii="Arial" w:hAnsi="Arial" w:cs="Arial"/>
        <w:noProof/>
        <w:color w:val="1F3864" w:themeColor="accent1" w:themeShade="80"/>
      </w:rPr>
      <w:drawing>
        <wp:anchor distT="0" distB="0" distL="114300" distR="114300" simplePos="0" relativeHeight="251660288" behindDoc="1" locked="0" layoutInCell="1" allowOverlap="1" wp14:anchorId="24916DA6" wp14:editId="27097662">
          <wp:simplePos x="0" y="0"/>
          <wp:positionH relativeFrom="column">
            <wp:posOffset>9017000</wp:posOffset>
          </wp:positionH>
          <wp:positionV relativeFrom="paragraph">
            <wp:posOffset>-266700</wp:posOffset>
          </wp:positionV>
          <wp:extent cx="323850" cy="324485"/>
          <wp:effectExtent l="0" t="0" r="0" b="0"/>
          <wp:wrapTight wrapText="bothSides">
            <wp:wrapPolygon edited="0">
              <wp:start x="0" y="0"/>
              <wp:lineTo x="0" y="20290"/>
              <wp:lineTo x="20329" y="20290"/>
              <wp:lineTo x="20329" y="0"/>
              <wp:lineTo x="0" y="0"/>
            </wp:wrapPolygon>
          </wp:wrapTight>
          <wp:docPr id="2" name="Picture 3" descr="A picture containing text, outdoor, sign, dark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928498C-BEE9-4EDE-5858-C55EB9C65A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picture containing text, outdoor, sign, dark&#10;&#10;Description automatically generated">
                    <a:extLst>
                      <a:ext uri="{FF2B5EF4-FFF2-40B4-BE49-F238E27FC236}">
                        <a16:creationId xmlns:a16="http://schemas.microsoft.com/office/drawing/2014/main" id="{D928498C-BEE9-4EDE-5858-C55EB9C65A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52" t="21881" r="21836" b="22523"/>
                  <a:stretch/>
                </pic:blipFill>
                <pic:spPr>
                  <a:xfrm>
                    <a:off x="0" y="0"/>
                    <a:ext cx="323850" cy="32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0010"/>
    <w:multiLevelType w:val="multilevel"/>
    <w:tmpl w:val="1CC4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7A6C42"/>
    <w:multiLevelType w:val="hybridMultilevel"/>
    <w:tmpl w:val="F5706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C73AF"/>
    <w:multiLevelType w:val="hybridMultilevel"/>
    <w:tmpl w:val="99EEA7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A929B4"/>
    <w:multiLevelType w:val="hybridMultilevel"/>
    <w:tmpl w:val="90EAC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9CBED6">
      <w:start w:val="29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33E2C"/>
    <w:multiLevelType w:val="hybridMultilevel"/>
    <w:tmpl w:val="C102E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A49C5"/>
    <w:multiLevelType w:val="hybridMultilevel"/>
    <w:tmpl w:val="E3D2AA6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9E5A52"/>
    <w:multiLevelType w:val="hybridMultilevel"/>
    <w:tmpl w:val="6D00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64B6F"/>
    <w:multiLevelType w:val="hybridMultilevel"/>
    <w:tmpl w:val="E452ADC0"/>
    <w:lvl w:ilvl="0" w:tplc="CAAE13E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C3A8F"/>
    <w:multiLevelType w:val="hybridMultilevel"/>
    <w:tmpl w:val="6DF4A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F1F32"/>
    <w:multiLevelType w:val="hybridMultilevel"/>
    <w:tmpl w:val="0F00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499681">
    <w:abstractNumId w:val="1"/>
  </w:num>
  <w:num w:numId="2" w16cid:durableId="595329946">
    <w:abstractNumId w:val="6"/>
  </w:num>
  <w:num w:numId="3" w16cid:durableId="1675692608">
    <w:abstractNumId w:val="8"/>
  </w:num>
  <w:num w:numId="4" w16cid:durableId="1719010518">
    <w:abstractNumId w:val="4"/>
  </w:num>
  <w:num w:numId="5" w16cid:durableId="1151214337">
    <w:abstractNumId w:val="3"/>
  </w:num>
  <w:num w:numId="6" w16cid:durableId="683899331">
    <w:abstractNumId w:val="7"/>
  </w:num>
  <w:num w:numId="7" w16cid:durableId="2019044489">
    <w:abstractNumId w:val="9"/>
  </w:num>
  <w:num w:numId="8" w16cid:durableId="1836411362">
    <w:abstractNumId w:val="0"/>
  </w:num>
  <w:num w:numId="9" w16cid:durableId="1501656217">
    <w:abstractNumId w:val="5"/>
  </w:num>
  <w:num w:numId="10" w16cid:durableId="1356728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06"/>
    <w:rsid w:val="00125F4A"/>
    <w:rsid w:val="0015312B"/>
    <w:rsid w:val="0018373D"/>
    <w:rsid w:val="0043490A"/>
    <w:rsid w:val="0058427C"/>
    <w:rsid w:val="005A6AEF"/>
    <w:rsid w:val="005F6947"/>
    <w:rsid w:val="00764AF7"/>
    <w:rsid w:val="00981B93"/>
    <w:rsid w:val="00A85F31"/>
    <w:rsid w:val="00A86F87"/>
    <w:rsid w:val="00E54AF6"/>
    <w:rsid w:val="00E91F06"/>
    <w:rsid w:val="00F929D7"/>
    <w:rsid w:val="00F9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3150A"/>
  <w15:chartTrackingRefBased/>
  <w15:docId w15:val="{17B9A971-8561-49AA-B626-188EDF50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F0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E91F0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1F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1F0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91F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nhideWhenUsed/>
    <w:rsid w:val="00E91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F06"/>
  </w:style>
  <w:style w:type="paragraph" w:styleId="Footer">
    <w:name w:val="footer"/>
    <w:basedOn w:val="Normal"/>
    <w:link w:val="FooterChar"/>
    <w:uiPriority w:val="99"/>
    <w:unhideWhenUsed/>
    <w:rsid w:val="00E91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F06"/>
  </w:style>
  <w:style w:type="character" w:styleId="CommentReference">
    <w:name w:val="annotation reference"/>
    <w:basedOn w:val="DefaultParagraphFont"/>
    <w:uiPriority w:val="99"/>
    <w:semiHidden/>
    <w:unhideWhenUsed/>
    <w:rsid w:val="0018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7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7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73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86F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AF7"/>
    <w:rPr>
      <w:color w:val="0563C1" w:themeColor="hyperlink"/>
      <w:u w:val="single"/>
    </w:rPr>
  </w:style>
  <w:style w:type="table" w:styleId="PlainTable1">
    <w:name w:val="Plain Table 1"/>
    <w:basedOn w:val="TableNormal"/>
    <w:uiPriority w:val="41"/>
    <w:rsid w:val="00764AF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Gassman</dc:creator>
  <cp:keywords/>
  <dc:description/>
  <cp:lastModifiedBy>Michele Gassman</cp:lastModifiedBy>
  <cp:revision>2</cp:revision>
  <dcterms:created xsi:type="dcterms:W3CDTF">2023-03-23T19:19:00Z</dcterms:created>
  <dcterms:modified xsi:type="dcterms:W3CDTF">2023-03-23T19:19:00Z</dcterms:modified>
</cp:coreProperties>
</file>